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20855" w14:textId="77777777" w:rsidR="00983CB6" w:rsidRPr="001A2A9B" w:rsidRDefault="00983CB6" w:rsidP="00983CB6">
      <w:pPr>
        <w:spacing w:line="240" w:lineRule="auto"/>
        <w:jc w:val="center"/>
        <w:rPr>
          <w:rFonts w:ascii="Cambria" w:hAnsi="Cambria"/>
          <w:b/>
          <w:bCs/>
          <w:sz w:val="32"/>
          <w:szCs w:val="32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CBF1834" wp14:editId="5A1060A0">
            <wp:simplePos x="0" y="0"/>
            <wp:positionH relativeFrom="column">
              <wp:posOffset>104775</wp:posOffset>
            </wp:positionH>
            <wp:positionV relativeFrom="paragraph">
              <wp:posOffset>-47625</wp:posOffset>
            </wp:positionV>
            <wp:extent cx="1162050" cy="1228725"/>
            <wp:effectExtent l="19050" t="0" r="0" b="0"/>
            <wp:wrapTight wrapText="bothSides">
              <wp:wrapPolygon edited="0">
                <wp:start x="-354" y="0"/>
                <wp:lineTo x="-354" y="21433"/>
                <wp:lineTo x="21600" y="21433"/>
                <wp:lineTo x="21600" y="0"/>
                <wp:lineTo x="-35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RCC_LOGO_349_Green (2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D7B">
        <w:rPr>
          <w:rFonts w:ascii="Cambria" w:hAnsi="Cambria"/>
          <w:b/>
          <w:bCs/>
          <w:sz w:val="32"/>
          <w:szCs w:val="32"/>
        </w:rPr>
        <w:tab/>
      </w:r>
    </w:p>
    <w:p w14:paraId="73465295" w14:textId="542A2C6D" w:rsidR="00E061D1" w:rsidRDefault="00E061D1" w:rsidP="00983CB6">
      <w:pPr>
        <w:spacing w:line="240" w:lineRule="auto"/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Academic Calendar</w:t>
      </w:r>
      <w:r w:rsidR="00265AFE" w:rsidRPr="001A2A9B">
        <w:rPr>
          <w:rFonts w:ascii="Cambria" w:hAnsi="Cambria"/>
          <w:b/>
          <w:bCs/>
          <w:sz w:val="32"/>
          <w:szCs w:val="32"/>
        </w:rPr>
        <w:t xml:space="preserve"> </w:t>
      </w:r>
      <w:r w:rsidR="00F37C7E">
        <w:rPr>
          <w:rFonts w:ascii="Cambria" w:hAnsi="Cambria"/>
          <w:b/>
          <w:bCs/>
          <w:sz w:val="32"/>
          <w:szCs w:val="32"/>
        </w:rPr>
        <w:t>–</w:t>
      </w:r>
      <w:r w:rsidR="00D40A93" w:rsidRPr="001A2A9B">
        <w:rPr>
          <w:rFonts w:ascii="Cambria" w:hAnsi="Cambria"/>
          <w:b/>
          <w:bCs/>
          <w:sz w:val="32"/>
          <w:szCs w:val="32"/>
        </w:rPr>
        <w:t xml:space="preserve"> </w:t>
      </w:r>
      <w:r w:rsidR="006A6457">
        <w:rPr>
          <w:rFonts w:ascii="Cambria" w:hAnsi="Cambria"/>
          <w:b/>
          <w:bCs/>
          <w:sz w:val="32"/>
          <w:szCs w:val="32"/>
        </w:rPr>
        <w:t>Spring</w:t>
      </w:r>
      <w:r w:rsidR="00A92974">
        <w:rPr>
          <w:rFonts w:ascii="Cambria" w:hAnsi="Cambria"/>
          <w:b/>
          <w:bCs/>
          <w:sz w:val="32"/>
          <w:szCs w:val="32"/>
        </w:rPr>
        <w:t xml:space="preserve"> 20</w:t>
      </w:r>
      <w:r w:rsidR="006A6457">
        <w:rPr>
          <w:rFonts w:ascii="Cambria" w:hAnsi="Cambria"/>
          <w:b/>
          <w:bCs/>
          <w:sz w:val="32"/>
          <w:szCs w:val="32"/>
        </w:rPr>
        <w:t>20</w:t>
      </w:r>
    </w:p>
    <w:p w14:paraId="6BDB16B0" w14:textId="77777777" w:rsidR="00E061D1" w:rsidRDefault="00E061D1" w:rsidP="00C231C5">
      <w:pPr>
        <w:spacing w:line="240" w:lineRule="auto"/>
        <w:jc w:val="center"/>
        <w:rPr>
          <w:rFonts w:ascii="Cambria" w:hAnsi="Cambria"/>
          <w:bCs/>
          <w:i/>
          <w:sz w:val="24"/>
          <w:szCs w:val="32"/>
        </w:rPr>
      </w:pPr>
      <w:r w:rsidRPr="001A2A9B">
        <w:rPr>
          <w:rFonts w:ascii="Cambria" w:hAnsi="Cambria"/>
          <w:bCs/>
          <w:i/>
          <w:sz w:val="24"/>
          <w:szCs w:val="32"/>
        </w:rPr>
        <w:t xml:space="preserve"> </w:t>
      </w:r>
      <w:r w:rsidR="00265AFE" w:rsidRPr="001A2A9B">
        <w:rPr>
          <w:rFonts w:ascii="Cambria" w:hAnsi="Cambria"/>
          <w:bCs/>
          <w:i/>
          <w:sz w:val="24"/>
          <w:szCs w:val="32"/>
        </w:rPr>
        <w:t>(</w:t>
      </w:r>
      <w:r w:rsidR="00D40A93" w:rsidRPr="001A2A9B">
        <w:rPr>
          <w:rFonts w:ascii="Cambria" w:hAnsi="Cambria"/>
          <w:bCs/>
          <w:i/>
          <w:sz w:val="24"/>
          <w:szCs w:val="32"/>
        </w:rPr>
        <w:t>Course offerings, dates, and times</w:t>
      </w:r>
      <w:r w:rsidR="00265AFE" w:rsidRPr="001A2A9B">
        <w:rPr>
          <w:rFonts w:ascii="Cambria" w:hAnsi="Cambria"/>
          <w:bCs/>
          <w:i/>
          <w:sz w:val="24"/>
          <w:szCs w:val="32"/>
        </w:rPr>
        <w:t xml:space="preserve"> </w:t>
      </w:r>
      <w:r w:rsidR="00D40A93" w:rsidRPr="001A2A9B">
        <w:rPr>
          <w:rFonts w:ascii="Cambria" w:hAnsi="Cambria"/>
          <w:bCs/>
          <w:i/>
          <w:sz w:val="24"/>
          <w:szCs w:val="32"/>
        </w:rPr>
        <w:t>are</w:t>
      </w:r>
      <w:r w:rsidR="00265AFE" w:rsidRPr="001A2A9B">
        <w:rPr>
          <w:rFonts w:ascii="Cambria" w:hAnsi="Cambria"/>
          <w:bCs/>
          <w:i/>
          <w:sz w:val="24"/>
          <w:szCs w:val="32"/>
        </w:rPr>
        <w:t xml:space="preserve"> subject to change.)</w:t>
      </w:r>
    </w:p>
    <w:p w14:paraId="4F0241D1" w14:textId="77777777" w:rsidR="00C231C5" w:rsidRDefault="00C231C5" w:rsidP="00C231C5">
      <w:pPr>
        <w:spacing w:line="240" w:lineRule="auto"/>
        <w:jc w:val="center"/>
        <w:rPr>
          <w:rFonts w:ascii="Cambria" w:hAnsi="Cambria"/>
          <w:sz w:val="8"/>
        </w:rPr>
      </w:pPr>
    </w:p>
    <w:p w14:paraId="24A3CDB6" w14:textId="77777777" w:rsidR="00716EC6" w:rsidRPr="00E061D1" w:rsidRDefault="00716EC6" w:rsidP="00983CB6">
      <w:pPr>
        <w:widowControl w:val="0"/>
        <w:spacing w:line="240" w:lineRule="auto"/>
        <w:rPr>
          <w:rFonts w:ascii="Cambria" w:hAnsi="Cambria"/>
          <w:sz w:val="8"/>
        </w:rPr>
      </w:pPr>
    </w:p>
    <w:p w14:paraId="3B179057" w14:textId="77777777" w:rsidR="001A2A9B" w:rsidRDefault="001A2A9B" w:rsidP="00983CB6">
      <w:pPr>
        <w:widowControl w:val="0"/>
        <w:spacing w:line="240" w:lineRule="auto"/>
        <w:rPr>
          <w:rFonts w:ascii="Cambria" w:hAnsi="Cambria"/>
          <w:sz w:val="16"/>
        </w:rPr>
      </w:pPr>
    </w:p>
    <w:p w14:paraId="7FC99910" w14:textId="3001B0F9" w:rsidR="00244A70" w:rsidRDefault="00244A70" w:rsidP="00983CB6">
      <w:pPr>
        <w:widowControl w:val="0"/>
        <w:spacing w:line="240" w:lineRule="auto"/>
      </w:pPr>
    </w:p>
    <w:p w14:paraId="4BEF0E75" w14:textId="2D0A7BB7" w:rsidR="00215E19" w:rsidRDefault="00215E19" w:rsidP="00983CB6">
      <w:pPr>
        <w:widowControl w:val="0"/>
        <w:spacing w:line="240" w:lineRule="auto"/>
        <w:rPr>
          <w:sz w:val="16"/>
        </w:rPr>
      </w:pPr>
    </w:p>
    <w:p w14:paraId="0638F3D3" w14:textId="77777777" w:rsidR="00215E19" w:rsidRPr="001A2A9B" w:rsidRDefault="00215E19" w:rsidP="00983CB6">
      <w:pPr>
        <w:widowControl w:val="0"/>
        <w:spacing w:line="240" w:lineRule="auto"/>
        <w:rPr>
          <w:rFonts w:ascii="Cambria" w:hAnsi="Cambria"/>
          <w:sz w:val="16"/>
        </w:rPr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3420"/>
        <w:gridCol w:w="3780"/>
        <w:gridCol w:w="3780"/>
      </w:tblGrid>
      <w:tr w:rsidR="00D40A93" w:rsidRPr="001A2A9B" w14:paraId="0C1E6D95" w14:textId="77777777" w:rsidTr="009561EA">
        <w:trPr>
          <w:trHeight w:val="257"/>
        </w:trPr>
        <w:tc>
          <w:tcPr>
            <w:tcW w:w="10980" w:type="dxa"/>
            <w:gridSpan w:val="3"/>
            <w:shd w:val="clear" w:color="auto" w:fill="A8D08D" w:themeFill="accent6" w:themeFillTint="99"/>
          </w:tcPr>
          <w:p w14:paraId="74020248" w14:textId="77777777" w:rsidR="00D40A93" w:rsidRPr="001A2A9B" w:rsidRDefault="00D40A93" w:rsidP="00716EC6">
            <w:pPr>
              <w:spacing w:line="240" w:lineRule="auto"/>
              <w:ind w:right="-293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</w:tr>
      <w:tr w:rsidR="00265AFE" w:rsidRPr="001A2A9B" w14:paraId="090D24B1" w14:textId="77777777" w:rsidTr="009561EA">
        <w:trPr>
          <w:trHeight w:val="1601"/>
        </w:trPr>
        <w:tc>
          <w:tcPr>
            <w:tcW w:w="10980" w:type="dxa"/>
            <w:gridSpan w:val="3"/>
          </w:tcPr>
          <w:p w14:paraId="065EB67D" w14:textId="77777777" w:rsidR="009C5FE8" w:rsidRPr="008D4001" w:rsidRDefault="004B5C91" w:rsidP="009C5FE8">
            <w:pPr>
              <w:spacing w:line="240" w:lineRule="auto"/>
              <w:jc w:val="center"/>
              <w:rPr>
                <w:rFonts w:ascii="Cambria" w:hAnsi="Cambria"/>
                <w:b/>
                <w:i/>
              </w:rPr>
            </w:pPr>
            <w:r w:rsidRPr="008D4001">
              <w:rPr>
                <w:rFonts w:ascii="Cambria" w:hAnsi="Cambria"/>
                <w:b/>
                <w:i/>
              </w:rPr>
              <w:t>There is</w:t>
            </w:r>
            <w:r w:rsidR="00815A88" w:rsidRPr="008D4001">
              <w:rPr>
                <w:rFonts w:ascii="Cambria" w:hAnsi="Cambria"/>
                <w:b/>
                <w:i/>
              </w:rPr>
              <w:t xml:space="preserve"> a nominal </w:t>
            </w:r>
            <w:r w:rsidRPr="008D4001">
              <w:rPr>
                <w:rFonts w:ascii="Cambria" w:hAnsi="Cambria"/>
                <w:b/>
                <w:i/>
              </w:rPr>
              <w:t xml:space="preserve">semester </w:t>
            </w:r>
            <w:r w:rsidR="00815A88" w:rsidRPr="008D4001">
              <w:rPr>
                <w:rFonts w:ascii="Cambria" w:hAnsi="Cambria"/>
                <w:b/>
                <w:i/>
              </w:rPr>
              <w:t xml:space="preserve">fee </w:t>
            </w:r>
            <w:r w:rsidR="009C5FE8" w:rsidRPr="008D4001">
              <w:rPr>
                <w:rFonts w:ascii="Cambria" w:hAnsi="Cambria"/>
                <w:b/>
                <w:i/>
              </w:rPr>
              <w:t>of $25.00.</w:t>
            </w:r>
            <w:r w:rsidRPr="008D4001">
              <w:rPr>
                <w:rFonts w:ascii="Cambria" w:hAnsi="Cambria"/>
                <w:b/>
                <w:i/>
              </w:rPr>
              <w:t xml:space="preserve">  T</w:t>
            </w:r>
            <w:r w:rsidR="009C5FE8" w:rsidRPr="008D4001">
              <w:rPr>
                <w:rFonts w:ascii="Cambria" w:hAnsi="Cambria"/>
                <w:b/>
                <w:i/>
              </w:rPr>
              <w:t xml:space="preserve">ake as many classes as you like </w:t>
            </w:r>
            <w:r w:rsidRPr="008D4001">
              <w:rPr>
                <w:rFonts w:ascii="Cambria" w:hAnsi="Cambria"/>
                <w:b/>
                <w:i/>
              </w:rPr>
              <w:t xml:space="preserve">for this one low fee. </w:t>
            </w:r>
            <w:r w:rsidR="00D72D0D" w:rsidRPr="008D4001">
              <w:rPr>
                <w:rFonts w:ascii="Cambria" w:hAnsi="Cambria"/>
                <w:b/>
                <w:i/>
              </w:rPr>
              <w:t xml:space="preserve"> </w:t>
            </w:r>
          </w:p>
          <w:p w14:paraId="7A8B8637" w14:textId="77777777" w:rsidR="002F518C" w:rsidRPr="008D4001" w:rsidRDefault="009C5FE8" w:rsidP="009C5FE8">
            <w:pPr>
              <w:spacing w:line="240" w:lineRule="auto"/>
              <w:jc w:val="center"/>
              <w:rPr>
                <w:rFonts w:ascii="Cambria" w:hAnsi="Cambria"/>
                <w:b/>
                <w:i/>
              </w:rPr>
            </w:pPr>
            <w:r w:rsidRPr="008D4001">
              <w:rPr>
                <w:rFonts w:ascii="Cambria" w:hAnsi="Cambria"/>
                <w:b/>
                <w:i/>
              </w:rPr>
              <w:t>If taking classes in the current semester, n</w:t>
            </w:r>
            <w:r w:rsidR="00EF30CD" w:rsidRPr="008D4001">
              <w:rPr>
                <w:rFonts w:ascii="Cambria" w:hAnsi="Cambria"/>
                <w:b/>
                <w:i/>
              </w:rPr>
              <w:t xml:space="preserve">ew </w:t>
            </w:r>
            <w:r w:rsidRPr="008D4001">
              <w:rPr>
                <w:rFonts w:ascii="Cambria" w:hAnsi="Cambria"/>
                <w:b/>
                <w:i/>
              </w:rPr>
              <w:t>students</w:t>
            </w:r>
            <w:r w:rsidR="004B5C91" w:rsidRPr="008D4001">
              <w:rPr>
                <w:rFonts w:ascii="Cambria" w:hAnsi="Cambria"/>
                <w:b/>
                <w:i/>
              </w:rPr>
              <w:t xml:space="preserve"> pay </w:t>
            </w:r>
            <w:r w:rsidRPr="008D4001">
              <w:rPr>
                <w:rFonts w:ascii="Cambria" w:hAnsi="Cambria"/>
                <w:b/>
                <w:i/>
              </w:rPr>
              <w:t>a one-time application fee only.</w:t>
            </w:r>
          </w:p>
          <w:p w14:paraId="55A8DDA5" w14:textId="77777777" w:rsidR="009C5FE8" w:rsidRPr="008D4001" w:rsidRDefault="009C5FE8" w:rsidP="00815A88">
            <w:pPr>
              <w:spacing w:line="240" w:lineRule="auto"/>
              <w:jc w:val="center"/>
              <w:rPr>
                <w:rFonts w:ascii="Cambria" w:hAnsi="Cambria"/>
                <w:b/>
                <w:i/>
              </w:rPr>
            </w:pPr>
          </w:p>
          <w:p w14:paraId="4A4BF1E9" w14:textId="77777777" w:rsidR="00EF30CD" w:rsidRPr="008D4001" w:rsidRDefault="00EF30CD" w:rsidP="00815A88">
            <w:pPr>
              <w:spacing w:line="240" w:lineRule="auto"/>
              <w:jc w:val="center"/>
              <w:rPr>
                <w:rFonts w:ascii="Cambria" w:hAnsi="Cambria"/>
                <w:b/>
                <w:i/>
              </w:rPr>
            </w:pPr>
            <w:r w:rsidRPr="008D4001">
              <w:rPr>
                <w:rFonts w:ascii="Cambria" w:hAnsi="Cambria"/>
                <w:b/>
                <w:i/>
              </w:rPr>
              <w:t>All students are to purchase their own text books, which are available on the internet</w:t>
            </w:r>
            <w:r w:rsidR="004E6560" w:rsidRPr="008D4001">
              <w:rPr>
                <w:rFonts w:ascii="Cambria" w:hAnsi="Cambria"/>
                <w:b/>
                <w:i/>
              </w:rPr>
              <w:t xml:space="preserve"> or local bookstore.</w:t>
            </w:r>
          </w:p>
          <w:p w14:paraId="5E8C51DB" w14:textId="77777777" w:rsidR="00EF30CD" w:rsidRPr="008D4001" w:rsidRDefault="00B558E1" w:rsidP="00815A88">
            <w:pPr>
              <w:spacing w:line="240" w:lineRule="auto"/>
              <w:jc w:val="center"/>
              <w:rPr>
                <w:rFonts w:ascii="Cambria" w:hAnsi="Cambria"/>
                <w:b/>
                <w:i/>
              </w:rPr>
            </w:pPr>
            <w:r w:rsidRPr="008D4001">
              <w:rPr>
                <w:rFonts w:ascii="Cambria" w:hAnsi="Cambria"/>
                <w:b/>
                <w:i/>
              </w:rPr>
              <w:t>(</w:t>
            </w:r>
            <w:r w:rsidR="00EB356A" w:rsidRPr="008D4001">
              <w:rPr>
                <w:rFonts w:ascii="Cambria" w:hAnsi="Cambria"/>
                <w:b/>
                <w:i/>
              </w:rPr>
              <w:t>Book lists with ISBN</w:t>
            </w:r>
            <w:r w:rsidRPr="008D4001">
              <w:rPr>
                <w:rFonts w:ascii="Cambria" w:hAnsi="Cambria"/>
                <w:b/>
                <w:i/>
              </w:rPr>
              <w:t>,</w:t>
            </w:r>
            <w:r w:rsidR="00EB356A" w:rsidRPr="008D4001">
              <w:rPr>
                <w:rFonts w:ascii="Cambria" w:hAnsi="Cambria"/>
                <w:b/>
                <w:i/>
              </w:rPr>
              <w:t xml:space="preserve"> will be</w:t>
            </w:r>
            <w:r w:rsidR="00EF30CD" w:rsidRPr="008D4001">
              <w:rPr>
                <w:rFonts w:ascii="Cambria" w:hAnsi="Cambria"/>
                <w:b/>
                <w:i/>
              </w:rPr>
              <w:t xml:space="preserve"> provided with each syllabus.</w:t>
            </w:r>
            <w:r w:rsidRPr="008D4001">
              <w:rPr>
                <w:rFonts w:ascii="Cambria" w:hAnsi="Cambria"/>
                <w:b/>
                <w:i/>
              </w:rPr>
              <w:t>)</w:t>
            </w:r>
          </w:p>
          <w:p w14:paraId="482D3312" w14:textId="77777777" w:rsidR="00EF30CD" w:rsidRPr="001A2A9B" w:rsidRDefault="00EF30CD" w:rsidP="00815A88">
            <w:pPr>
              <w:spacing w:line="240" w:lineRule="auto"/>
              <w:jc w:val="center"/>
              <w:rPr>
                <w:rFonts w:ascii="Cambria" w:hAnsi="Cambria"/>
              </w:rPr>
            </w:pPr>
            <w:r w:rsidRPr="008D4001">
              <w:rPr>
                <w:rFonts w:ascii="Cambria" w:hAnsi="Cambria"/>
                <w:b/>
                <w:i/>
                <w:color w:val="2E74B5" w:themeColor="accent1" w:themeShade="BF"/>
              </w:rPr>
              <w:t xml:space="preserve">See </w:t>
            </w:r>
            <w:r w:rsidR="00A90AFA" w:rsidRPr="008D4001">
              <w:rPr>
                <w:rFonts w:ascii="Cambria" w:hAnsi="Cambria"/>
                <w:b/>
                <w:i/>
                <w:color w:val="2E74B5" w:themeColor="accent1" w:themeShade="BF"/>
              </w:rPr>
              <w:t xml:space="preserve">individual class schedules </w:t>
            </w:r>
            <w:r w:rsidRPr="008D4001">
              <w:rPr>
                <w:rFonts w:ascii="Cambria" w:hAnsi="Cambria"/>
                <w:b/>
                <w:i/>
                <w:color w:val="2E74B5" w:themeColor="accent1" w:themeShade="BF"/>
              </w:rPr>
              <w:t>below</w:t>
            </w:r>
            <w:r w:rsidR="0089427D" w:rsidRPr="008D4001">
              <w:rPr>
                <w:rFonts w:ascii="Cambria" w:hAnsi="Cambria"/>
                <w:b/>
                <w:i/>
                <w:color w:val="2E74B5" w:themeColor="accent1" w:themeShade="BF"/>
              </w:rPr>
              <w:t xml:space="preserve"> and syllabi</w:t>
            </w:r>
            <w:r w:rsidRPr="008D4001">
              <w:rPr>
                <w:rFonts w:ascii="Cambria" w:hAnsi="Cambria"/>
                <w:b/>
                <w:i/>
                <w:color w:val="2E74B5" w:themeColor="accent1" w:themeShade="BF"/>
              </w:rPr>
              <w:t xml:space="preserve"> for dates and times of classes.</w:t>
            </w:r>
          </w:p>
        </w:tc>
      </w:tr>
      <w:tr w:rsidR="00D40A93" w:rsidRPr="001A2A9B" w14:paraId="744FEDC6" w14:textId="77777777" w:rsidTr="009561EA">
        <w:trPr>
          <w:trHeight w:val="431"/>
        </w:trPr>
        <w:tc>
          <w:tcPr>
            <w:tcW w:w="10980" w:type="dxa"/>
            <w:gridSpan w:val="3"/>
            <w:shd w:val="clear" w:color="auto" w:fill="A8D08D" w:themeFill="accent6" w:themeFillTint="99"/>
          </w:tcPr>
          <w:p w14:paraId="58454409" w14:textId="291F6FF0" w:rsidR="00D40A93" w:rsidRPr="008D4001" w:rsidRDefault="006A6457" w:rsidP="00983CB6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Spring</w:t>
            </w:r>
            <w:r w:rsidR="00A92974">
              <w:rPr>
                <w:rFonts w:ascii="Cambria" w:hAnsi="Cambria"/>
                <w:b/>
                <w:bCs/>
                <w:sz w:val="32"/>
                <w:szCs w:val="32"/>
              </w:rPr>
              <w:t xml:space="preserve"> 20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>20</w:t>
            </w:r>
            <w:r w:rsidR="00815A88" w:rsidRPr="008D4001">
              <w:rPr>
                <w:rFonts w:ascii="Cambria" w:hAnsi="Cambria"/>
                <w:b/>
                <w:bCs/>
                <w:sz w:val="32"/>
                <w:szCs w:val="32"/>
              </w:rPr>
              <w:t xml:space="preserve"> Courses</w:t>
            </w:r>
          </w:p>
        </w:tc>
      </w:tr>
      <w:tr w:rsidR="00800944" w:rsidRPr="001A2A9B" w14:paraId="12E3EE13" w14:textId="77777777" w:rsidTr="009561EA">
        <w:trPr>
          <w:trHeight w:val="3334"/>
        </w:trPr>
        <w:tc>
          <w:tcPr>
            <w:tcW w:w="3420" w:type="dxa"/>
          </w:tcPr>
          <w:p w14:paraId="596B7F95" w14:textId="318F23E0" w:rsidR="00D97184" w:rsidRDefault="00D97184" w:rsidP="00462C3F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97184">
              <w:rPr>
                <w:rFonts w:ascii="Cambria" w:hAnsi="Cambria"/>
                <w:b/>
                <w:sz w:val="20"/>
                <w:szCs w:val="20"/>
              </w:rPr>
              <w:t>MIN 30</w:t>
            </w: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  <w:r w:rsidRPr="00D97184">
              <w:rPr>
                <w:rFonts w:ascii="Cambria" w:hAnsi="Cambria"/>
                <w:b/>
                <w:sz w:val="20"/>
                <w:szCs w:val="20"/>
              </w:rPr>
              <w:t>–Evangelism Today</w:t>
            </w:r>
          </w:p>
          <w:p w14:paraId="768F7E33" w14:textId="205AE0B7" w:rsidR="00462C3F" w:rsidRPr="008D4001" w:rsidRDefault="00A92974" w:rsidP="00462C3F">
            <w:pPr>
              <w:spacing w:line="240" w:lineRule="auto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D401C0">
              <w:rPr>
                <w:rFonts w:ascii="Cambria" w:hAnsi="Cambria"/>
                <w:b/>
                <w:sz w:val="20"/>
                <w:szCs w:val="20"/>
              </w:rPr>
              <w:t>2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weeks </w:t>
            </w:r>
            <w:r w:rsidR="00462C3F" w:rsidRPr="008D4001">
              <w:rPr>
                <w:rFonts w:ascii="Cambria" w:hAnsi="Cambria"/>
                <w:b/>
                <w:sz w:val="20"/>
                <w:szCs w:val="20"/>
              </w:rPr>
              <w:t>(3 credits)</w:t>
            </w:r>
          </w:p>
          <w:p w14:paraId="79E96110" w14:textId="2D42E928" w:rsidR="00462C3F" w:rsidRDefault="00961884" w:rsidP="009470B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Mondays 6:00 – </w:t>
            </w:r>
            <w:r w:rsidR="00D401C0">
              <w:rPr>
                <w:rFonts w:ascii="Cambria" w:hAnsi="Cambria"/>
                <w:b/>
                <w:sz w:val="20"/>
                <w:szCs w:val="20"/>
              </w:rPr>
              <w:t>9:00</w:t>
            </w:r>
            <w:r w:rsidR="00A92974">
              <w:rPr>
                <w:rFonts w:ascii="Cambria" w:hAnsi="Cambria"/>
                <w:b/>
                <w:sz w:val="20"/>
                <w:szCs w:val="20"/>
              </w:rPr>
              <w:t>pm</w:t>
            </w:r>
          </w:p>
          <w:p w14:paraId="2F37957B" w14:textId="67616354" w:rsidR="009470BA" w:rsidRDefault="009470BA" w:rsidP="009470BA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Mr. Michael Rorabeck</w:t>
            </w:r>
          </w:p>
          <w:p w14:paraId="1E2C86FA" w14:textId="77777777" w:rsidR="009470BA" w:rsidRPr="008D4001" w:rsidRDefault="009470BA" w:rsidP="00462C3F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30C296C4" w14:textId="709280CC" w:rsidR="00961884" w:rsidRDefault="00EF1048" w:rsidP="00462C3F">
            <w:pPr>
              <w:spacing w:line="240" w:lineRule="auto"/>
              <w:jc w:val="center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 w:rsidRPr="00A62DA4">
              <w:rPr>
                <w:rFonts w:ascii="Cambria" w:hAnsi="Cambria"/>
                <w:bCs/>
                <w:i/>
                <w:color w:val="auto"/>
              </w:rPr>
              <w:t>If we are to evangelize the dark culture we now live</w:t>
            </w:r>
            <w:r>
              <w:rPr>
                <w:rFonts w:ascii="Cambria" w:hAnsi="Cambria"/>
                <w:bCs/>
                <w:i/>
                <w:color w:val="auto"/>
              </w:rPr>
              <w:t xml:space="preserve"> in</w:t>
            </w:r>
            <w:r w:rsidRPr="00A62DA4">
              <w:rPr>
                <w:rFonts w:ascii="Cambria" w:hAnsi="Cambria"/>
                <w:bCs/>
                <w:i/>
                <w:color w:val="auto"/>
              </w:rPr>
              <w:t>, we need to understand the scope of the attack against God and His Word. Students will be taught how to "be the light" and how to stand firm on "the Truth".</w:t>
            </w:r>
            <w:bookmarkStart w:id="0" w:name="_GoBack"/>
            <w:bookmarkEnd w:id="0"/>
          </w:p>
          <w:p w14:paraId="6C88320F" w14:textId="77777777" w:rsidR="00D606B5" w:rsidRPr="00770D8E" w:rsidRDefault="00D606B5" w:rsidP="005E75C8">
            <w:pPr>
              <w:spacing w:line="240" w:lineRule="auto"/>
              <w:jc w:val="center"/>
              <w:rPr>
                <w:rFonts w:ascii="Cambria" w:hAnsi="Cambria"/>
                <w:bCs/>
                <w:i/>
                <w:color w:val="auto"/>
                <w:sz w:val="18"/>
                <w:szCs w:val="18"/>
              </w:rPr>
            </w:pPr>
          </w:p>
        </w:tc>
        <w:tc>
          <w:tcPr>
            <w:tcW w:w="3780" w:type="dxa"/>
          </w:tcPr>
          <w:p w14:paraId="18F67163" w14:textId="77777777" w:rsidR="007E0567" w:rsidRDefault="007E0567" w:rsidP="00462C3F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E0567">
              <w:rPr>
                <w:rFonts w:ascii="Cambria" w:hAnsi="Cambria"/>
                <w:b/>
                <w:sz w:val="20"/>
                <w:szCs w:val="20"/>
              </w:rPr>
              <w:t>MIN 320 Children’s Ministry from a Developmental Viewpoint</w:t>
            </w:r>
          </w:p>
          <w:p w14:paraId="437604D8" w14:textId="5AFF8DF9" w:rsidR="00462C3F" w:rsidRPr="008D4001" w:rsidRDefault="00A92974" w:rsidP="00462C3F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D401C0">
              <w:rPr>
                <w:rFonts w:ascii="Cambria" w:hAnsi="Cambria"/>
                <w:b/>
                <w:sz w:val="20"/>
                <w:szCs w:val="20"/>
              </w:rPr>
              <w:t>2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weeks </w:t>
            </w:r>
            <w:r w:rsidR="00462C3F" w:rsidRPr="008D4001">
              <w:rPr>
                <w:rFonts w:ascii="Cambria" w:hAnsi="Cambria"/>
                <w:b/>
                <w:sz w:val="20"/>
                <w:szCs w:val="20"/>
              </w:rPr>
              <w:t>(3 credits)</w:t>
            </w:r>
          </w:p>
          <w:p w14:paraId="1E520835" w14:textId="5D5491A7" w:rsidR="00AF331A" w:rsidRDefault="00596BF5" w:rsidP="00462C3F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96BF5">
              <w:rPr>
                <w:rFonts w:ascii="Cambria" w:hAnsi="Cambria"/>
                <w:b/>
                <w:sz w:val="20"/>
                <w:szCs w:val="20"/>
              </w:rPr>
              <w:t xml:space="preserve">Saturdays 9:00 </w:t>
            </w:r>
            <w:r w:rsidR="00E532E0">
              <w:rPr>
                <w:rFonts w:ascii="Cambria" w:hAnsi="Cambria"/>
                <w:b/>
                <w:sz w:val="20"/>
                <w:szCs w:val="20"/>
              </w:rPr>
              <w:t>–</w:t>
            </w:r>
            <w:r w:rsidRPr="00596BF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E532E0">
              <w:rPr>
                <w:rFonts w:ascii="Cambria" w:hAnsi="Cambria"/>
                <w:b/>
                <w:sz w:val="20"/>
                <w:szCs w:val="20"/>
              </w:rPr>
              <w:t>12noon</w:t>
            </w:r>
          </w:p>
          <w:p w14:paraId="106497DA" w14:textId="1259824E" w:rsidR="00E532E0" w:rsidRPr="008D4001" w:rsidRDefault="00E532E0" w:rsidP="00462C3F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Ms. Renee Hansen</w:t>
            </w:r>
          </w:p>
          <w:p w14:paraId="243F7235" w14:textId="77777777" w:rsidR="007E0567" w:rsidRDefault="007E0567" w:rsidP="005E75C8">
            <w:pPr>
              <w:widowControl w:val="0"/>
              <w:spacing w:line="240" w:lineRule="auto"/>
              <w:rPr>
                <w:rFonts w:ascii="Cambria" w:hAnsi="Cambria"/>
                <w:i/>
              </w:rPr>
            </w:pPr>
          </w:p>
          <w:p w14:paraId="5B0DE1BF" w14:textId="4398F0A4" w:rsidR="005A08DC" w:rsidRPr="0056240D" w:rsidRDefault="00E532E0" w:rsidP="0056240D">
            <w:pPr>
              <w:widowControl w:val="0"/>
              <w:spacing w:line="240" w:lineRule="auto"/>
              <w:jc w:val="center"/>
              <w:rPr>
                <w:rFonts w:ascii="Cambria" w:hAnsi="Cambria"/>
                <w:i/>
              </w:rPr>
            </w:pPr>
            <w:r w:rsidRPr="0056240D">
              <w:rPr>
                <w:rFonts w:ascii="Cambria" w:hAnsi="Cambria"/>
                <w:i/>
              </w:rPr>
              <w:t>In this course we will be exploring the theories of the moral, spiritual, and psychological development of children and how to use what we know about child development to create a dynamic children's ministry.</w:t>
            </w:r>
          </w:p>
          <w:p w14:paraId="3F5FA751" w14:textId="08E19D5C" w:rsidR="00800944" w:rsidRPr="00770D8E" w:rsidRDefault="00800944" w:rsidP="005A08DC">
            <w:pPr>
              <w:widowControl w:val="0"/>
              <w:spacing w:line="240" w:lineRule="auto"/>
              <w:jc w:val="center"/>
              <w:rPr>
                <w:rFonts w:ascii="Cambria" w:hAnsi="Cambria"/>
                <w:i/>
                <w:color w:val="auto"/>
                <w:sz w:val="18"/>
                <w:szCs w:val="18"/>
              </w:rPr>
            </w:pPr>
          </w:p>
        </w:tc>
        <w:tc>
          <w:tcPr>
            <w:tcW w:w="3780" w:type="dxa"/>
          </w:tcPr>
          <w:p w14:paraId="2C3250D5" w14:textId="77777777" w:rsidR="0056240D" w:rsidRDefault="00D401C0" w:rsidP="0056240D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401C0">
              <w:rPr>
                <w:rFonts w:ascii="Cambria" w:hAnsi="Cambria"/>
                <w:b/>
                <w:sz w:val="20"/>
                <w:szCs w:val="20"/>
              </w:rPr>
              <w:t>BNT 31</w:t>
            </w:r>
            <w:r w:rsidR="005E75C8">
              <w:rPr>
                <w:rFonts w:ascii="Cambria" w:hAnsi="Cambria"/>
                <w:b/>
                <w:sz w:val="20"/>
                <w:szCs w:val="20"/>
              </w:rPr>
              <w:t>6</w:t>
            </w:r>
            <w:r w:rsidRPr="00D401C0">
              <w:rPr>
                <w:rFonts w:ascii="Cambria" w:hAnsi="Cambria"/>
                <w:b/>
                <w:sz w:val="20"/>
                <w:szCs w:val="20"/>
              </w:rPr>
              <w:t xml:space="preserve">–New Testament </w:t>
            </w:r>
          </w:p>
          <w:p w14:paraId="610E9472" w14:textId="2153C543" w:rsidR="00D401C0" w:rsidRDefault="00D401C0" w:rsidP="0056240D">
            <w:pPr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401C0">
              <w:rPr>
                <w:rFonts w:ascii="Cambria" w:hAnsi="Cambria"/>
                <w:b/>
                <w:sz w:val="20"/>
                <w:szCs w:val="20"/>
              </w:rPr>
              <w:t>Book Study: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D401C0">
              <w:rPr>
                <w:rFonts w:ascii="Cambria" w:hAnsi="Cambria"/>
                <w:b/>
                <w:sz w:val="20"/>
                <w:szCs w:val="20"/>
              </w:rPr>
              <w:t>Parables</w:t>
            </w:r>
          </w:p>
          <w:p w14:paraId="2E084319" w14:textId="5094DB2F" w:rsidR="005757C5" w:rsidRDefault="0056240D" w:rsidP="002D6B0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Late-start</w:t>
            </w:r>
            <w:r w:rsidR="00F04431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5757C5">
              <w:rPr>
                <w:rFonts w:ascii="Cambria" w:hAnsi="Cambria"/>
                <w:b/>
                <w:sz w:val="20"/>
                <w:szCs w:val="20"/>
              </w:rPr>
              <w:t>9 Sessions</w:t>
            </w:r>
            <w:r w:rsidR="005757C5" w:rsidRPr="005757C5">
              <w:rPr>
                <w:rFonts w:ascii="Cambria" w:hAnsi="Cambria"/>
                <w:b/>
                <w:sz w:val="20"/>
                <w:szCs w:val="20"/>
              </w:rPr>
              <w:t xml:space="preserve"> (3 credits)</w:t>
            </w:r>
          </w:p>
          <w:p w14:paraId="013B99A4" w14:textId="438A5C6B" w:rsidR="005757C5" w:rsidRDefault="00D401C0" w:rsidP="002D6B0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Thursdays 6:00-</w:t>
            </w:r>
            <w:r w:rsidR="005757C5">
              <w:rPr>
                <w:rFonts w:ascii="Cambria" w:hAnsi="Cambria"/>
                <w:b/>
                <w:sz w:val="20"/>
                <w:szCs w:val="20"/>
              </w:rPr>
              <w:t>9:00pm</w:t>
            </w:r>
          </w:p>
          <w:p w14:paraId="6056D759" w14:textId="25C35290" w:rsidR="008D4001" w:rsidRPr="008D4001" w:rsidRDefault="00D401C0" w:rsidP="0056240D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961884">
              <w:rPr>
                <w:rFonts w:ascii="Cambria" w:hAnsi="Cambria"/>
                <w:b/>
                <w:sz w:val="20"/>
                <w:szCs w:val="20"/>
              </w:rPr>
              <w:t>Saturdays 9:</w:t>
            </w:r>
            <w:r w:rsidR="00DD2859">
              <w:rPr>
                <w:rFonts w:ascii="Cambria" w:hAnsi="Cambria"/>
                <w:b/>
                <w:sz w:val="20"/>
                <w:szCs w:val="20"/>
              </w:rPr>
              <w:t xml:space="preserve">00 - </w:t>
            </w:r>
            <w:r w:rsidR="00961884">
              <w:rPr>
                <w:rFonts w:ascii="Cambria" w:hAnsi="Cambria"/>
                <w:b/>
                <w:sz w:val="20"/>
                <w:szCs w:val="20"/>
              </w:rPr>
              <w:t>11:40am</w:t>
            </w:r>
            <w:r w:rsidR="00CE5B25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5757C5">
              <w:rPr>
                <w:rFonts w:ascii="Cambria" w:hAnsi="Cambria"/>
                <w:b/>
                <w:sz w:val="20"/>
                <w:szCs w:val="20"/>
              </w:rPr>
              <w:t xml:space="preserve">&amp; </w:t>
            </w:r>
            <w:r w:rsidR="00CE5B25">
              <w:rPr>
                <w:rFonts w:ascii="Cambria" w:hAnsi="Cambria"/>
                <w:b/>
                <w:sz w:val="20"/>
                <w:szCs w:val="20"/>
              </w:rPr>
              <w:t>Online</w:t>
            </w:r>
          </w:p>
          <w:p w14:paraId="1071185E" w14:textId="79A968AC" w:rsidR="00CE5B25" w:rsidRDefault="00D606B5" w:rsidP="0056240D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D4001">
              <w:rPr>
                <w:rFonts w:ascii="Cambria" w:hAnsi="Cambria"/>
                <w:b/>
                <w:sz w:val="20"/>
                <w:szCs w:val="20"/>
              </w:rPr>
              <w:t>Dr. Glenda Turner</w:t>
            </w:r>
          </w:p>
          <w:p w14:paraId="73217D13" w14:textId="77777777" w:rsidR="0056240D" w:rsidRPr="0056240D" w:rsidRDefault="0056240D" w:rsidP="0056240D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69262A78" w14:textId="416893F8" w:rsidR="00CE5B25" w:rsidRPr="00CE5B25" w:rsidRDefault="005E75C8" w:rsidP="0056240D">
            <w:pPr>
              <w:pStyle w:val="PlainText"/>
              <w:jc w:val="center"/>
              <w:rPr>
                <w:rFonts w:ascii="Cambria" w:eastAsia="Times New Roman" w:hAnsi="Cambria" w:cs="Times New Roman"/>
                <w:i/>
                <w:color w:val="000000"/>
                <w:kern w:val="28"/>
                <w:szCs w:val="22"/>
              </w:rPr>
            </w:pPr>
            <w:r>
              <w:rPr>
                <w:rFonts w:ascii="Cambria" w:eastAsia="Times New Roman" w:hAnsi="Cambria" w:cs="Times New Roman"/>
                <w:i/>
                <w:color w:val="000000"/>
                <w:kern w:val="28"/>
                <w:szCs w:val="22"/>
              </w:rPr>
              <w:t>Careful consideration of Jesus’ parables in the Synoptic Gospels, including the setting, usage, teaching, and interpretation.</w:t>
            </w:r>
          </w:p>
          <w:p w14:paraId="5E31BED4" w14:textId="6D4DFA3E" w:rsidR="00153A64" w:rsidRDefault="00153A64" w:rsidP="00CE5B2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0DD72CF2" w14:textId="278C92ED" w:rsidR="00800944" w:rsidRPr="00770D8E" w:rsidRDefault="00800944" w:rsidP="002D6B01">
            <w:pPr>
              <w:widowControl w:val="0"/>
              <w:spacing w:line="240" w:lineRule="auto"/>
              <w:jc w:val="center"/>
              <w:rPr>
                <w:rFonts w:ascii="Cambria" w:hAnsi="Cambria"/>
                <w:i/>
                <w:iCs/>
                <w:color w:val="auto"/>
                <w:sz w:val="18"/>
                <w:szCs w:val="18"/>
              </w:rPr>
            </w:pPr>
          </w:p>
        </w:tc>
      </w:tr>
      <w:tr w:rsidR="00D40A93" w:rsidRPr="001A2A9B" w14:paraId="6B941C26" w14:textId="77777777" w:rsidTr="009561EA">
        <w:trPr>
          <w:trHeight w:val="300"/>
        </w:trPr>
        <w:tc>
          <w:tcPr>
            <w:tcW w:w="10980" w:type="dxa"/>
            <w:gridSpan w:val="3"/>
            <w:shd w:val="clear" w:color="auto" w:fill="A8D08D" w:themeFill="accent6" w:themeFillTint="99"/>
          </w:tcPr>
          <w:p w14:paraId="4D30FE2E" w14:textId="00F17C54" w:rsidR="00D40A93" w:rsidRPr="008D4001" w:rsidRDefault="006A6457" w:rsidP="00FF70A3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Spring</w:t>
            </w:r>
            <w:r w:rsidR="00A92974">
              <w:rPr>
                <w:rFonts w:ascii="Cambria" w:hAnsi="Cambria"/>
                <w:b/>
                <w:bCs/>
                <w:sz w:val="32"/>
                <w:szCs w:val="32"/>
              </w:rPr>
              <w:t xml:space="preserve"> </w:t>
            </w:r>
            <w:r w:rsidR="009B7CC8">
              <w:rPr>
                <w:rFonts w:ascii="Cambria" w:hAnsi="Cambria"/>
                <w:b/>
                <w:bCs/>
                <w:sz w:val="32"/>
                <w:szCs w:val="32"/>
              </w:rPr>
              <w:t>20</w:t>
            </w:r>
            <w:r>
              <w:rPr>
                <w:rFonts w:ascii="Cambria" w:hAnsi="Cambria"/>
                <w:b/>
                <w:bCs/>
                <w:sz w:val="32"/>
                <w:szCs w:val="32"/>
              </w:rPr>
              <w:t>20</w:t>
            </w:r>
            <w:r w:rsidR="009B7CC8">
              <w:rPr>
                <w:rFonts w:ascii="Cambria" w:hAnsi="Cambria"/>
                <w:b/>
                <w:bCs/>
                <w:sz w:val="32"/>
                <w:szCs w:val="32"/>
              </w:rPr>
              <w:t xml:space="preserve"> </w:t>
            </w:r>
            <w:r w:rsidR="009B7CC8" w:rsidRPr="008D4001">
              <w:rPr>
                <w:rFonts w:ascii="Cambria" w:hAnsi="Cambria"/>
                <w:b/>
                <w:bCs/>
                <w:sz w:val="32"/>
                <w:szCs w:val="32"/>
              </w:rPr>
              <w:t>Calendar</w:t>
            </w:r>
          </w:p>
        </w:tc>
      </w:tr>
      <w:tr w:rsidR="00940AAB" w:rsidRPr="001A2A9B" w14:paraId="1854AD4F" w14:textId="77777777" w:rsidTr="009561EA">
        <w:trPr>
          <w:trHeight w:val="5363"/>
        </w:trPr>
        <w:tc>
          <w:tcPr>
            <w:tcW w:w="10980" w:type="dxa"/>
            <w:gridSpan w:val="3"/>
          </w:tcPr>
          <w:p w14:paraId="71D002DF" w14:textId="77777777" w:rsidR="00EF6CED" w:rsidRDefault="00EF6CED" w:rsidP="00B7697A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0FBCA2E2" w14:textId="0C1290FD" w:rsidR="00D97184" w:rsidRPr="00EF6CED" w:rsidRDefault="00D97184" w:rsidP="00B7697A">
            <w:pPr>
              <w:spacing w:line="360" w:lineRule="auto"/>
              <w:rPr>
                <w:b/>
                <w:sz w:val="24"/>
                <w:szCs w:val="24"/>
              </w:rPr>
            </w:pPr>
            <w:r w:rsidRPr="00EF6CED">
              <w:rPr>
                <w:b/>
                <w:sz w:val="24"/>
                <w:szCs w:val="24"/>
              </w:rPr>
              <w:t>January 25</w:t>
            </w:r>
            <w:r w:rsidRPr="00EF6CED">
              <w:rPr>
                <w:b/>
                <w:sz w:val="24"/>
                <w:szCs w:val="24"/>
                <w:vertAlign w:val="superscript"/>
              </w:rPr>
              <w:t>t</w:t>
            </w:r>
            <w:r w:rsidR="00244918" w:rsidRPr="00EF6CED">
              <w:rPr>
                <w:b/>
                <w:sz w:val="24"/>
                <w:szCs w:val="24"/>
                <w:vertAlign w:val="superscript"/>
              </w:rPr>
              <w:t>h</w:t>
            </w:r>
            <w:r w:rsidR="00244918" w:rsidRPr="00EF6CED">
              <w:rPr>
                <w:b/>
                <w:sz w:val="24"/>
                <w:szCs w:val="24"/>
              </w:rPr>
              <w:t xml:space="preserve"> </w:t>
            </w:r>
            <w:r w:rsidRPr="00EF6CED">
              <w:rPr>
                <w:b/>
                <w:sz w:val="24"/>
                <w:szCs w:val="24"/>
              </w:rPr>
              <w:t xml:space="preserve">- Saturday – 9:00 to Noon – Registration Open House </w:t>
            </w:r>
          </w:p>
          <w:p w14:paraId="26B25B59" w14:textId="79523CE7" w:rsidR="00D41886" w:rsidRPr="00EF6CED" w:rsidRDefault="00D97184" w:rsidP="00B7697A">
            <w:pPr>
              <w:spacing w:line="360" w:lineRule="auto"/>
              <w:rPr>
                <w:sz w:val="24"/>
                <w:szCs w:val="24"/>
              </w:rPr>
            </w:pPr>
            <w:r w:rsidRPr="00EF6CED">
              <w:rPr>
                <w:sz w:val="24"/>
                <w:szCs w:val="24"/>
              </w:rPr>
              <w:t xml:space="preserve">February </w:t>
            </w:r>
            <w:r w:rsidR="00244918" w:rsidRPr="00EF6CED">
              <w:rPr>
                <w:sz w:val="24"/>
                <w:szCs w:val="24"/>
              </w:rPr>
              <w:t>1</w:t>
            </w:r>
            <w:r w:rsidR="00244918" w:rsidRPr="00EF6CED">
              <w:rPr>
                <w:sz w:val="24"/>
                <w:szCs w:val="24"/>
                <w:vertAlign w:val="superscript"/>
              </w:rPr>
              <w:t>st</w:t>
            </w:r>
            <w:r w:rsidR="00800944" w:rsidRPr="00EF6CED">
              <w:rPr>
                <w:sz w:val="24"/>
                <w:szCs w:val="24"/>
              </w:rPr>
              <w:t>-</w:t>
            </w:r>
            <w:r w:rsidR="000D3805" w:rsidRPr="00EF6CED">
              <w:rPr>
                <w:sz w:val="24"/>
                <w:szCs w:val="24"/>
              </w:rPr>
              <w:t xml:space="preserve"> </w:t>
            </w:r>
            <w:r w:rsidR="00244918" w:rsidRPr="00EF6CED">
              <w:rPr>
                <w:sz w:val="24"/>
                <w:szCs w:val="24"/>
              </w:rPr>
              <w:t>Saturday – 9:00 to Noon</w:t>
            </w:r>
            <w:r w:rsidR="009561EA" w:rsidRPr="00EF6CED">
              <w:rPr>
                <w:sz w:val="24"/>
                <w:szCs w:val="24"/>
              </w:rPr>
              <w:t xml:space="preserve">- </w:t>
            </w:r>
            <w:r w:rsidR="00D86BE4" w:rsidRPr="00EF6CED">
              <w:rPr>
                <w:sz w:val="24"/>
                <w:szCs w:val="24"/>
              </w:rPr>
              <w:t>Class begins for</w:t>
            </w:r>
            <w:r w:rsidRPr="00EF6CED">
              <w:t xml:space="preserve"> </w:t>
            </w:r>
            <w:r w:rsidR="00244918" w:rsidRPr="00EF6CED">
              <w:rPr>
                <w:sz w:val="24"/>
                <w:szCs w:val="24"/>
              </w:rPr>
              <w:t>MIN 320- Children’s Ministry from a Dev</w:t>
            </w:r>
            <w:r w:rsidR="009561EA" w:rsidRPr="00EF6CED">
              <w:rPr>
                <w:sz w:val="24"/>
                <w:szCs w:val="24"/>
              </w:rPr>
              <w:t xml:space="preserve">elop. </w:t>
            </w:r>
            <w:r w:rsidR="00244918" w:rsidRPr="00EF6CED">
              <w:rPr>
                <w:sz w:val="24"/>
                <w:szCs w:val="24"/>
              </w:rPr>
              <w:t>Viewpt</w:t>
            </w:r>
          </w:p>
          <w:p w14:paraId="681156E8" w14:textId="3526398B" w:rsidR="005B52DD" w:rsidRPr="00EF6CED" w:rsidRDefault="00D97184" w:rsidP="005B52DD">
            <w:pPr>
              <w:spacing w:line="360" w:lineRule="auto"/>
              <w:rPr>
                <w:b/>
                <w:sz w:val="24"/>
                <w:szCs w:val="24"/>
              </w:rPr>
            </w:pPr>
            <w:r w:rsidRPr="00EF6CED">
              <w:rPr>
                <w:b/>
                <w:sz w:val="24"/>
                <w:szCs w:val="24"/>
              </w:rPr>
              <w:t xml:space="preserve">February </w:t>
            </w:r>
            <w:r w:rsidR="00244918" w:rsidRPr="00EF6CED">
              <w:rPr>
                <w:b/>
                <w:sz w:val="24"/>
                <w:szCs w:val="24"/>
              </w:rPr>
              <w:t>3</w:t>
            </w:r>
            <w:r w:rsidR="00244918" w:rsidRPr="00EF6CED">
              <w:rPr>
                <w:b/>
                <w:sz w:val="24"/>
                <w:szCs w:val="24"/>
                <w:vertAlign w:val="superscript"/>
              </w:rPr>
              <w:t>rd</w:t>
            </w:r>
            <w:r w:rsidRPr="00EF6CED">
              <w:rPr>
                <w:b/>
                <w:sz w:val="24"/>
                <w:szCs w:val="24"/>
              </w:rPr>
              <w:t xml:space="preserve"> </w:t>
            </w:r>
            <w:r w:rsidR="005B52DD" w:rsidRPr="00EF6CED">
              <w:rPr>
                <w:b/>
                <w:sz w:val="24"/>
                <w:szCs w:val="24"/>
              </w:rPr>
              <w:t xml:space="preserve">- </w:t>
            </w:r>
            <w:r w:rsidR="00244918" w:rsidRPr="00EF6CED">
              <w:rPr>
                <w:b/>
                <w:sz w:val="24"/>
                <w:szCs w:val="24"/>
              </w:rPr>
              <w:t>Monday</w:t>
            </w:r>
            <w:r w:rsidR="005B52DD" w:rsidRPr="00EF6CED">
              <w:rPr>
                <w:b/>
                <w:sz w:val="24"/>
                <w:szCs w:val="24"/>
              </w:rPr>
              <w:t xml:space="preserve"> – 6:00pm - Class begins for </w:t>
            </w:r>
            <w:r w:rsidR="00244918" w:rsidRPr="00EF6CED">
              <w:rPr>
                <w:b/>
                <w:sz w:val="24"/>
                <w:szCs w:val="24"/>
              </w:rPr>
              <w:t>MIN 308–Evangelism Today</w:t>
            </w:r>
          </w:p>
          <w:p w14:paraId="40EC19F5" w14:textId="77777777" w:rsidR="00244918" w:rsidRPr="00EF6CED" w:rsidRDefault="00244918" w:rsidP="00B7697A">
            <w:pPr>
              <w:spacing w:line="360" w:lineRule="auto"/>
              <w:rPr>
                <w:sz w:val="24"/>
                <w:szCs w:val="24"/>
              </w:rPr>
            </w:pPr>
            <w:r w:rsidRPr="00EF6CED">
              <w:rPr>
                <w:sz w:val="24"/>
                <w:szCs w:val="24"/>
              </w:rPr>
              <w:t>March 7th  - Saturday – MIDTERM – MIN 320- Children’s Ministry from a Developmental Viewpoint</w:t>
            </w:r>
          </w:p>
          <w:p w14:paraId="3F7352D9" w14:textId="575596AE" w:rsidR="00DC4A1D" w:rsidRPr="00EF6CED" w:rsidRDefault="001724D2" w:rsidP="00B7697A">
            <w:pPr>
              <w:spacing w:line="360" w:lineRule="auto"/>
              <w:rPr>
                <w:b/>
                <w:sz w:val="24"/>
                <w:szCs w:val="24"/>
              </w:rPr>
            </w:pPr>
            <w:r w:rsidRPr="00EF6CED">
              <w:rPr>
                <w:b/>
                <w:sz w:val="24"/>
                <w:szCs w:val="24"/>
              </w:rPr>
              <w:t>Ma</w:t>
            </w:r>
            <w:r w:rsidR="00774122" w:rsidRPr="00EF6CED">
              <w:rPr>
                <w:b/>
                <w:sz w:val="24"/>
                <w:szCs w:val="24"/>
              </w:rPr>
              <w:t>r</w:t>
            </w:r>
            <w:r w:rsidRPr="00EF6CED">
              <w:rPr>
                <w:b/>
                <w:sz w:val="24"/>
                <w:szCs w:val="24"/>
              </w:rPr>
              <w:t>ch</w:t>
            </w:r>
            <w:r w:rsidR="00774122" w:rsidRPr="00EF6CED">
              <w:rPr>
                <w:b/>
                <w:sz w:val="24"/>
                <w:szCs w:val="24"/>
              </w:rPr>
              <w:t xml:space="preserve"> </w:t>
            </w:r>
            <w:r w:rsidR="00244918" w:rsidRPr="00EF6CED">
              <w:rPr>
                <w:b/>
                <w:sz w:val="24"/>
                <w:szCs w:val="24"/>
              </w:rPr>
              <w:t>9</w:t>
            </w:r>
            <w:r w:rsidR="00774122" w:rsidRPr="00EF6CED">
              <w:rPr>
                <w:b/>
                <w:sz w:val="24"/>
                <w:szCs w:val="24"/>
                <w:vertAlign w:val="superscript"/>
              </w:rPr>
              <w:t>th</w:t>
            </w:r>
            <w:r w:rsidR="00774122" w:rsidRPr="00EF6CED">
              <w:rPr>
                <w:b/>
                <w:sz w:val="24"/>
                <w:szCs w:val="24"/>
              </w:rPr>
              <w:t xml:space="preserve">  </w:t>
            </w:r>
            <w:r w:rsidR="00DC4A1D" w:rsidRPr="00EF6CED">
              <w:rPr>
                <w:b/>
                <w:sz w:val="24"/>
                <w:szCs w:val="24"/>
              </w:rPr>
              <w:t xml:space="preserve">- </w:t>
            </w:r>
            <w:r w:rsidR="00244918" w:rsidRPr="00EF6CED">
              <w:rPr>
                <w:b/>
                <w:sz w:val="24"/>
                <w:szCs w:val="24"/>
              </w:rPr>
              <w:t>Monday</w:t>
            </w:r>
            <w:r w:rsidR="00DC4A1D" w:rsidRPr="00EF6CED">
              <w:rPr>
                <w:b/>
                <w:sz w:val="24"/>
                <w:szCs w:val="24"/>
              </w:rPr>
              <w:t xml:space="preserve"> – MIDTERM – </w:t>
            </w:r>
            <w:r w:rsidR="00244918" w:rsidRPr="00EF6CED">
              <w:rPr>
                <w:b/>
                <w:sz w:val="24"/>
                <w:szCs w:val="24"/>
              </w:rPr>
              <w:t>MIN 308–Evangelism Today</w:t>
            </w:r>
          </w:p>
          <w:p w14:paraId="13353E01" w14:textId="50D0E047" w:rsidR="00774122" w:rsidRPr="00EF6CED" w:rsidRDefault="001724D2" w:rsidP="0077412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F6CED">
              <w:rPr>
                <w:color w:val="000000" w:themeColor="text1"/>
                <w:sz w:val="24"/>
                <w:szCs w:val="24"/>
              </w:rPr>
              <w:t xml:space="preserve">April </w:t>
            </w:r>
            <w:r w:rsidR="00244918" w:rsidRPr="00EF6CED">
              <w:rPr>
                <w:color w:val="000000" w:themeColor="text1"/>
                <w:sz w:val="24"/>
                <w:szCs w:val="24"/>
              </w:rPr>
              <w:t>11</w:t>
            </w:r>
            <w:r w:rsidRPr="00EF6CED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EF6CED">
              <w:rPr>
                <w:color w:val="000000" w:themeColor="text1"/>
                <w:sz w:val="24"/>
                <w:szCs w:val="24"/>
              </w:rPr>
              <w:t xml:space="preserve"> - </w:t>
            </w:r>
            <w:r w:rsidR="00244918" w:rsidRPr="00EF6CED">
              <w:rPr>
                <w:color w:val="000000" w:themeColor="text1"/>
                <w:sz w:val="24"/>
                <w:szCs w:val="24"/>
              </w:rPr>
              <w:t>Saturday</w:t>
            </w:r>
            <w:r w:rsidRPr="00EF6CED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244918" w:rsidRPr="00EF6CED">
              <w:rPr>
                <w:color w:val="000000" w:themeColor="text1"/>
                <w:sz w:val="24"/>
                <w:szCs w:val="24"/>
              </w:rPr>
              <w:t>NO CLASS</w:t>
            </w:r>
            <w:r w:rsidRPr="00EF6CED">
              <w:rPr>
                <w:color w:val="000000" w:themeColor="text1"/>
                <w:sz w:val="24"/>
                <w:szCs w:val="24"/>
              </w:rPr>
              <w:t xml:space="preserve">- </w:t>
            </w:r>
            <w:r w:rsidR="00244918" w:rsidRPr="00EF6CED">
              <w:rPr>
                <w:color w:val="000000" w:themeColor="text1"/>
                <w:sz w:val="24"/>
                <w:szCs w:val="24"/>
              </w:rPr>
              <w:t>MIN 320- Children’s Ministry from a Developmental Viewpoint</w:t>
            </w:r>
          </w:p>
          <w:p w14:paraId="205042DD" w14:textId="5F4FB082" w:rsidR="001724D2" w:rsidRPr="00EF6CED" w:rsidRDefault="001724D2" w:rsidP="00B7697A">
            <w:pPr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EF6CED">
              <w:rPr>
                <w:b/>
                <w:color w:val="000000" w:themeColor="text1"/>
                <w:sz w:val="24"/>
                <w:szCs w:val="24"/>
              </w:rPr>
              <w:t>April 2</w:t>
            </w:r>
            <w:r w:rsidR="00244918" w:rsidRPr="00EF6CED">
              <w:rPr>
                <w:b/>
                <w:color w:val="000000" w:themeColor="text1"/>
                <w:sz w:val="24"/>
                <w:szCs w:val="24"/>
              </w:rPr>
              <w:t>0</w:t>
            </w:r>
            <w:r w:rsidR="00244918" w:rsidRPr="00EF6CED">
              <w:rPr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244918" w:rsidRPr="00EF6CE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F6CED">
              <w:rPr>
                <w:b/>
                <w:color w:val="000000" w:themeColor="text1"/>
                <w:sz w:val="24"/>
                <w:szCs w:val="24"/>
              </w:rPr>
              <w:t xml:space="preserve"> - </w:t>
            </w:r>
            <w:r w:rsidR="00244918" w:rsidRPr="00EF6CED">
              <w:rPr>
                <w:b/>
                <w:color w:val="000000" w:themeColor="text1"/>
                <w:sz w:val="24"/>
                <w:szCs w:val="24"/>
              </w:rPr>
              <w:t>Monday</w:t>
            </w:r>
            <w:r w:rsidRPr="00EF6CED">
              <w:rPr>
                <w:b/>
                <w:color w:val="000000" w:themeColor="text1"/>
                <w:sz w:val="24"/>
                <w:szCs w:val="24"/>
              </w:rPr>
              <w:t xml:space="preserve"> – FINAL /Last Class - </w:t>
            </w:r>
            <w:r w:rsidR="009561EA" w:rsidRPr="00EF6CED">
              <w:rPr>
                <w:b/>
                <w:color w:val="000000" w:themeColor="text1"/>
                <w:sz w:val="24"/>
                <w:szCs w:val="24"/>
              </w:rPr>
              <w:t>MIN 308–Evangelism Today</w:t>
            </w:r>
          </w:p>
          <w:p w14:paraId="48016091" w14:textId="03246651" w:rsidR="001724D2" w:rsidRDefault="001724D2" w:rsidP="00B7697A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EF6CED">
              <w:rPr>
                <w:color w:val="000000" w:themeColor="text1"/>
                <w:sz w:val="24"/>
                <w:szCs w:val="24"/>
              </w:rPr>
              <w:t>April 25</w:t>
            </w:r>
            <w:r w:rsidRPr="00EF6CED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EF6CED">
              <w:rPr>
                <w:color w:val="000000" w:themeColor="text1"/>
                <w:sz w:val="24"/>
                <w:szCs w:val="24"/>
              </w:rPr>
              <w:t xml:space="preserve">  - Saturday – </w:t>
            </w:r>
            <w:r w:rsidR="009561EA" w:rsidRPr="00EF6CED">
              <w:rPr>
                <w:color w:val="000000" w:themeColor="text1"/>
                <w:sz w:val="24"/>
                <w:szCs w:val="24"/>
              </w:rPr>
              <w:t>FINAL /Last Class - MIN 320- Children’s Ministry from a Developmental Viewpoint</w:t>
            </w:r>
          </w:p>
          <w:p w14:paraId="6ABD25C3" w14:textId="77777777" w:rsidR="00EF6CED" w:rsidRPr="00EF6CED" w:rsidRDefault="00EF6CED" w:rsidP="00B7697A">
            <w:pPr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  <w:p w14:paraId="54C7315E" w14:textId="77777777" w:rsidR="004F7ADE" w:rsidRPr="0056240D" w:rsidRDefault="009561EA" w:rsidP="009561EA">
            <w:pPr>
              <w:tabs>
                <w:tab w:val="left" w:pos="4764"/>
              </w:tabs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240D">
              <w:rPr>
                <w:b/>
                <w:i/>
                <w:color w:val="000000" w:themeColor="text1"/>
                <w:sz w:val="24"/>
                <w:szCs w:val="24"/>
              </w:rPr>
              <w:t>April 30</w:t>
            </w:r>
            <w:r w:rsidRPr="0056240D">
              <w:rPr>
                <w:b/>
                <w:i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56240D">
              <w:rPr>
                <w:b/>
                <w:i/>
                <w:color w:val="000000" w:themeColor="text1"/>
                <w:sz w:val="24"/>
                <w:szCs w:val="24"/>
              </w:rPr>
              <w:t>- Thursday – 6:00pm - Class begins for BNT 316- New Testament Book Study: Parables</w:t>
            </w:r>
          </w:p>
          <w:p w14:paraId="10099FBA" w14:textId="77777777" w:rsidR="009561EA" w:rsidRPr="0056240D" w:rsidRDefault="009561EA" w:rsidP="009561EA">
            <w:pPr>
              <w:tabs>
                <w:tab w:val="left" w:pos="4764"/>
              </w:tabs>
              <w:spacing w:line="360" w:lineRule="auto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56240D">
              <w:rPr>
                <w:bCs/>
                <w:i/>
                <w:color w:val="000000" w:themeColor="text1"/>
                <w:sz w:val="24"/>
                <w:szCs w:val="24"/>
              </w:rPr>
              <w:t>May 28</w:t>
            </w:r>
            <w:r w:rsidRPr="0056240D">
              <w:rPr>
                <w:bCs/>
                <w:i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56240D">
              <w:rPr>
                <w:bCs/>
                <w:i/>
                <w:color w:val="000000" w:themeColor="text1"/>
                <w:sz w:val="24"/>
                <w:szCs w:val="24"/>
              </w:rPr>
              <w:t xml:space="preserve"> - Thursday – 6:00pm - FINAL /Last Class - BNT 316- New Testament Book Study: Parables</w:t>
            </w:r>
          </w:p>
          <w:p w14:paraId="0A0C6393" w14:textId="6EEDE3BF" w:rsidR="00EF6CED" w:rsidRPr="00EF6CED" w:rsidRDefault="00EF6CED" w:rsidP="009561EA">
            <w:pPr>
              <w:tabs>
                <w:tab w:val="left" w:pos="4764"/>
              </w:tabs>
              <w:spacing w:line="360" w:lineRule="auto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28627BD7" w14:textId="77777777" w:rsidR="006D465D" w:rsidRPr="00B7697A" w:rsidRDefault="006D465D" w:rsidP="0031199D">
      <w:pPr>
        <w:tabs>
          <w:tab w:val="center" w:pos="5400"/>
        </w:tabs>
        <w:spacing w:before="120"/>
        <w:rPr>
          <w:rFonts w:ascii="Cambria" w:hAnsi="Cambria"/>
          <w:sz w:val="24"/>
          <w:szCs w:val="24"/>
        </w:rPr>
      </w:pPr>
    </w:p>
    <w:sectPr w:rsidR="006D465D" w:rsidRPr="00B7697A" w:rsidSect="0031199D">
      <w:pgSz w:w="12240" w:h="15840"/>
      <w:pgMar w:top="-180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022BF" w14:textId="77777777" w:rsidR="00E60CF0" w:rsidRDefault="00E60CF0" w:rsidP="00983CB6">
      <w:pPr>
        <w:spacing w:line="240" w:lineRule="auto"/>
      </w:pPr>
      <w:r>
        <w:separator/>
      </w:r>
    </w:p>
  </w:endnote>
  <w:endnote w:type="continuationSeparator" w:id="0">
    <w:p w14:paraId="5D2CE549" w14:textId="77777777" w:rsidR="00E60CF0" w:rsidRDefault="00E60CF0" w:rsidP="00983C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E8F12" w14:textId="77777777" w:rsidR="00E60CF0" w:rsidRDefault="00E60CF0" w:rsidP="00983CB6">
      <w:pPr>
        <w:spacing w:line="240" w:lineRule="auto"/>
      </w:pPr>
      <w:r>
        <w:separator/>
      </w:r>
    </w:p>
  </w:footnote>
  <w:footnote w:type="continuationSeparator" w:id="0">
    <w:p w14:paraId="0B1B5D9E" w14:textId="77777777" w:rsidR="00E60CF0" w:rsidRDefault="00E60CF0" w:rsidP="00983C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617F6"/>
    <w:multiLevelType w:val="hybridMultilevel"/>
    <w:tmpl w:val="2A48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33435"/>
    <w:multiLevelType w:val="hybridMultilevel"/>
    <w:tmpl w:val="0C0ED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FE"/>
    <w:rsid w:val="000058F6"/>
    <w:rsid w:val="00012C70"/>
    <w:rsid w:val="0001383C"/>
    <w:rsid w:val="00030664"/>
    <w:rsid w:val="00047DD0"/>
    <w:rsid w:val="000607FA"/>
    <w:rsid w:val="0006083C"/>
    <w:rsid w:val="00065CF7"/>
    <w:rsid w:val="000666C1"/>
    <w:rsid w:val="00097AEC"/>
    <w:rsid w:val="000A08A6"/>
    <w:rsid w:val="000B37C3"/>
    <w:rsid w:val="000D07DD"/>
    <w:rsid w:val="000D3805"/>
    <w:rsid w:val="000D4B86"/>
    <w:rsid w:val="000F4929"/>
    <w:rsid w:val="00110CC2"/>
    <w:rsid w:val="00114519"/>
    <w:rsid w:val="0013379C"/>
    <w:rsid w:val="00141491"/>
    <w:rsid w:val="001446B9"/>
    <w:rsid w:val="00145087"/>
    <w:rsid w:val="00153A64"/>
    <w:rsid w:val="00162086"/>
    <w:rsid w:val="00163144"/>
    <w:rsid w:val="0016418F"/>
    <w:rsid w:val="001724D2"/>
    <w:rsid w:val="00172646"/>
    <w:rsid w:val="0018273A"/>
    <w:rsid w:val="001974C0"/>
    <w:rsid w:val="001A2A9B"/>
    <w:rsid w:val="001A7CCD"/>
    <w:rsid w:val="001C0AC0"/>
    <w:rsid w:val="001C38E2"/>
    <w:rsid w:val="001D50DD"/>
    <w:rsid w:val="001E4934"/>
    <w:rsid w:val="00215E19"/>
    <w:rsid w:val="00216940"/>
    <w:rsid w:val="00217D52"/>
    <w:rsid w:val="00227EC4"/>
    <w:rsid w:val="00235F97"/>
    <w:rsid w:val="00240637"/>
    <w:rsid w:val="00242110"/>
    <w:rsid w:val="0024251B"/>
    <w:rsid w:val="00244918"/>
    <w:rsid w:val="00244A70"/>
    <w:rsid w:val="00247B3B"/>
    <w:rsid w:val="00265AFE"/>
    <w:rsid w:val="0028451C"/>
    <w:rsid w:val="0028489A"/>
    <w:rsid w:val="00295A39"/>
    <w:rsid w:val="002A0C99"/>
    <w:rsid w:val="002A2E5A"/>
    <w:rsid w:val="002A7C14"/>
    <w:rsid w:val="002D2EF0"/>
    <w:rsid w:val="002D4C05"/>
    <w:rsid w:val="002D5CA0"/>
    <w:rsid w:val="002D6B01"/>
    <w:rsid w:val="002F518C"/>
    <w:rsid w:val="00306CB8"/>
    <w:rsid w:val="0031199D"/>
    <w:rsid w:val="00316E6D"/>
    <w:rsid w:val="00335469"/>
    <w:rsid w:val="00351DAB"/>
    <w:rsid w:val="00355731"/>
    <w:rsid w:val="0036211A"/>
    <w:rsid w:val="00363A67"/>
    <w:rsid w:val="003701E3"/>
    <w:rsid w:val="0037498C"/>
    <w:rsid w:val="003B708E"/>
    <w:rsid w:val="003C1C30"/>
    <w:rsid w:val="003C65C3"/>
    <w:rsid w:val="003E0ED2"/>
    <w:rsid w:val="003E45EA"/>
    <w:rsid w:val="004124CE"/>
    <w:rsid w:val="00415C66"/>
    <w:rsid w:val="0041695C"/>
    <w:rsid w:val="004468FB"/>
    <w:rsid w:val="00462C3F"/>
    <w:rsid w:val="00471C13"/>
    <w:rsid w:val="004B1EE1"/>
    <w:rsid w:val="004B3686"/>
    <w:rsid w:val="004B5C91"/>
    <w:rsid w:val="004C1746"/>
    <w:rsid w:val="004C54EF"/>
    <w:rsid w:val="004E6560"/>
    <w:rsid w:val="004F1F77"/>
    <w:rsid w:val="004F5F8D"/>
    <w:rsid w:val="004F7ADE"/>
    <w:rsid w:val="00500323"/>
    <w:rsid w:val="00515273"/>
    <w:rsid w:val="00520C8C"/>
    <w:rsid w:val="00522A06"/>
    <w:rsid w:val="00523CE6"/>
    <w:rsid w:val="00524A47"/>
    <w:rsid w:val="00525874"/>
    <w:rsid w:val="005268FF"/>
    <w:rsid w:val="00546DF4"/>
    <w:rsid w:val="00553CCA"/>
    <w:rsid w:val="00557D52"/>
    <w:rsid w:val="0056240D"/>
    <w:rsid w:val="00566821"/>
    <w:rsid w:val="005757C5"/>
    <w:rsid w:val="0058056E"/>
    <w:rsid w:val="005849FB"/>
    <w:rsid w:val="00596BF5"/>
    <w:rsid w:val="005A08DC"/>
    <w:rsid w:val="005B52DD"/>
    <w:rsid w:val="005C5F91"/>
    <w:rsid w:val="005C6F89"/>
    <w:rsid w:val="005E75C8"/>
    <w:rsid w:val="005F4D82"/>
    <w:rsid w:val="00617B5D"/>
    <w:rsid w:val="00651B67"/>
    <w:rsid w:val="00666DB7"/>
    <w:rsid w:val="006964E9"/>
    <w:rsid w:val="006A0E3F"/>
    <w:rsid w:val="006A23FC"/>
    <w:rsid w:val="006A53F4"/>
    <w:rsid w:val="006A6457"/>
    <w:rsid w:val="006B03F9"/>
    <w:rsid w:val="006B49FD"/>
    <w:rsid w:val="006B6E56"/>
    <w:rsid w:val="006C426A"/>
    <w:rsid w:val="006D465D"/>
    <w:rsid w:val="006E0D0F"/>
    <w:rsid w:val="006E5AA0"/>
    <w:rsid w:val="006E631E"/>
    <w:rsid w:val="006F1A68"/>
    <w:rsid w:val="006F4CD7"/>
    <w:rsid w:val="0070022E"/>
    <w:rsid w:val="007014EB"/>
    <w:rsid w:val="00716EC6"/>
    <w:rsid w:val="00724B41"/>
    <w:rsid w:val="00735CDA"/>
    <w:rsid w:val="007436D8"/>
    <w:rsid w:val="00744B6B"/>
    <w:rsid w:val="007647AC"/>
    <w:rsid w:val="00767D7B"/>
    <w:rsid w:val="00770D8E"/>
    <w:rsid w:val="007714A7"/>
    <w:rsid w:val="00774122"/>
    <w:rsid w:val="007761C4"/>
    <w:rsid w:val="00783C55"/>
    <w:rsid w:val="007A196E"/>
    <w:rsid w:val="007D56D7"/>
    <w:rsid w:val="007D76A9"/>
    <w:rsid w:val="007E0567"/>
    <w:rsid w:val="00800944"/>
    <w:rsid w:val="00807C6A"/>
    <w:rsid w:val="0081117B"/>
    <w:rsid w:val="00815A88"/>
    <w:rsid w:val="00816AE1"/>
    <w:rsid w:val="008234E2"/>
    <w:rsid w:val="00844E37"/>
    <w:rsid w:val="008479C6"/>
    <w:rsid w:val="0085548C"/>
    <w:rsid w:val="008710E8"/>
    <w:rsid w:val="008812D6"/>
    <w:rsid w:val="00882242"/>
    <w:rsid w:val="008858E2"/>
    <w:rsid w:val="0089427D"/>
    <w:rsid w:val="00894A1C"/>
    <w:rsid w:val="008967BE"/>
    <w:rsid w:val="008A189F"/>
    <w:rsid w:val="008A33CB"/>
    <w:rsid w:val="008A4A60"/>
    <w:rsid w:val="008B03C2"/>
    <w:rsid w:val="008C438E"/>
    <w:rsid w:val="008C4416"/>
    <w:rsid w:val="008C4698"/>
    <w:rsid w:val="008C516C"/>
    <w:rsid w:val="008D4001"/>
    <w:rsid w:val="008E3EFF"/>
    <w:rsid w:val="008F0810"/>
    <w:rsid w:val="00940AAB"/>
    <w:rsid w:val="009470BA"/>
    <w:rsid w:val="009561EA"/>
    <w:rsid w:val="0095648C"/>
    <w:rsid w:val="00960A0D"/>
    <w:rsid w:val="00961884"/>
    <w:rsid w:val="00963D9F"/>
    <w:rsid w:val="009676AB"/>
    <w:rsid w:val="00971735"/>
    <w:rsid w:val="0098162D"/>
    <w:rsid w:val="00983CB6"/>
    <w:rsid w:val="00997578"/>
    <w:rsid w:val="009B307B"/>
    <w:rsid w:val="009B7CC8"/>
    <w:rsid w:val="009C5FE8"/>
    <w:rsid w:val="009C6AC7"/>
    <w:rsid w:val="009C759A"/>
    <w:rsid w:val="009E432A"/>
    <w:rsid w:val="00A053DC"/>
    <w:rsid w:val="00A06585"/>
    <w:rsid w:val="00A2242A"/>
    <w:rsid w:val="00A4038B"/>
    <w:rsid w:val="00A42466"/>
    <w:rsid w:val="00A756C9"/>
    <w:rsid w:val="00A75838"/>
    <w:rsid w:val="00A90AFA"/>
    <w:rsid w:val="00A92974"/>
    <w:rsid w:val="00AB4FBE"/>
    <w:rsid w:val="00AC2696"/>
    <w:rsid w:val="00AC5E33"/>
    <w:rsid w:val="00AE445C"/>
    <w:rsid w:val="00AF331A"/>
    <w:rsid w:val="00B0026D"/>
    <w:rsid w:val="00B02F00"/>
    <w:rsid w:val="00B128AC"/>
    <w:rsid w:val="00B23EF7"/>
    <w:rsid w:val="00B27211"/>
    <w:rsid w:val="00B27A98"/>
    <w:rsid w:val="00B42BA5"/>
    <w:rsid w:val="00B42F29"/>
    <w:rsid w:val="00B558E1"/>
    <w:rsid w:val="00B7697A"/>
    <w:rsid w:val="00B85FA2"/>
    <w:rsid w:val="00B93A2A"/>
    <w:rsid w:val="00BA42A2"/>
    <w:rsid w:val="00BC16D8"/>
    <w:rsid w:val="00BE175F"/>
    <w:rsid w:val="00BF7270"/>
    <w:rsid w:val="00C231C5"/>
    <w:rsid w:val="00C81649"/>
    <w:rsid w:val="00C856AD"/>
    <w:rsid w:val="00CA5370"/>
    <w:rsid w:val="00CE4A4D"/>
    <w:rsid w:val="00CE5B25"/>
    <w:rsid w:val="00CF4B41"/>
    <w:rsid w:val="00CF4F67"/>
    <w:rsid w:val="00D02A9D"/>
    <w:rsid w:val="00D14DC7"/>
    <w:rsid w:val="00D20464"/>
    <w:rsid w:val="00D37352"/>
    <w:rsid w:val="00D401C0"/>
    <w:rsid w:val="00D40A93"/>
    <w:rsid w:val="00D41886"/>
    <w:rsid w:val="00D426D5"/>
    <w:rsid w:val="00D45A5D"/>
    <w:rsid w:val="00D578ED"/>
    <w:rsid w:val="00D606B5"/>
    <w:rsid w:val="00D6451E"/>
    <w:rsid w:val="00D66D4D"/>
    <w:rsid w:val="00D70593"/>
    <w:rsid w:val="00D72D0D"/>
    <w:rsid w:val="00D8060F"/>
    <w:rsid w:val="00D8336B"/>
    <w:rsid w:val="00D85BE7"/>
    <w:rsid w:val="00D86BE4"/>
    <w:rsid w:val="00D933B3"/>
    <w:rsid w:val="00D97184"/>
    <w:rsid w:val="00DA7921"/>
    <w:rsid w:val="00DB29FA"/>
    <w:rsid w:val="00DC4A1D"/>
    <w:rsid w:val="00DD2859"/>
    <w:rsid w:val="00DD3467"/>
    <w:rsid w:val="00DF0C99"/>
    <w:rsid w:val="00DF3BA1"/>
    <w:rsid w:val="00DF7643"/>
    <w:rsid w:val="00E061D1"/>
    <w:rsid w:val="00E16EB0"/>
    <w:rsid w:val="00E22EFD"/>
    <w:rsid w:val="00E532E0"/>
    <w:rsid w:val="00E60CF0"/>
    <w:rsid w:val="00E64F1E"/>
    <w:rsid w:val="00E77094"/>
    <w:rsid w:val="00E801E8"/>
    <w:rsid w:val="00E84AFA"/>
    <w:rsid w:val="00EA0B12"/>
    <w:rsid w:val="00EA12B7"/>
    <w:rsid w:val="00EB01D4"/>
    <w:rsid w:val="00EB356A"/>
    <w:rsid w:val="00ED0EC6"/>
    <w:rsid w:val="00EE349C"/>
    <w:rsid w:val="00EE55E0"/>
    <w:rsid w:val="00EF1048"/>
    <w:rsid w:val="00EF30CD"/>
    <w:rsid w:val="00EF4F95"/>
    <w:rsid w:val="00EF6CED"/>
    <w:rsid w:val="00F04431"/>
    <w:rsid w:val="00F37C7E"/>
    <w:rsid w:val="00F67E46"/>
    <w:rsid w:val="00F805A3"/>
    <w:rsid w:val="00FB4323"/>
    <w:rsid w:val="00FB4D73"/>
    <w:rsid w:val="00FD0E03"/>
    <w:rsid w:val="00FD2E9C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047E6"/>
  <w15:docId w15:val="{BE8E2041-99EE-47BB-AAD7-65667E14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AFE"/>
    <w:pPr>
      <w:spacing w:after="0" w:line="276" w:lineRule="auto"/>
    </w:pPr>
    <w:rPr>
      <w:rFonts w:ascii="Calibri" w:eastAsia="Times New Roman" w:hAnsi="Calibri" w:cs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C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CB6"/>
    <w:rPr>
      <w:rFonts w:ascii="Calibri" w:eastAsia="Times New Roman" w:hAnsi="Calibri" w:cs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983C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CB6"/>
    <w:rPr>
      <w:rFonts w:ascii="Calibri" w:eastAsia="Times New Roman" w:hAnsi="Calibri" w:cs="Times New Roman"/>
      <w:color w:val="000000"/>
      <w:kern w:val="28"/>
    </w:rPr>
  </w:style>
  <w:style w:type="character" w:styleId="Hyperlink">
    <w:name w:val="Hyperlink"/>
    <w:basedOn w:val="DefaultParagraphFont"/>
    <w:uiPriority w:val="99"/>
    <w:unhideWhenUsed/>
    <w:rsid w:val="00983C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F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F67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8C4416"/>
    <w:pPr>
      <w:ind w:left="720"/>
      <w:contextualSpacing/>
    </w:pPr>
  </w:style>
  <w:style w:type="paragraph" w:customStyle="1" w:styleId="gmail-msonospacing">
    <w:name w:val="gmail-msonospacing"/>
    <w:basedOn w:val="Normal"/>
    <w:rsid w:val="00D606B5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kern w:val="0"/>
      <w:sz w:val="24"/>
      <w:szCs w:val="24"/>
    </w:rPr>
  </w:style>
  <w:style w:type="paragraph" w:styleId="NoSpacing">
    <w:name w:val="No Spacing"/>
    <w:uiPriority w:val="1"/>
    <w:qFormat/>
    <w:rsid w:val="00B7697A"/>
    <w:pPr>
      <w:spacing w:after="0" w:line="240" w:lineRule="auto"/>
    </w:pPr>
    <w:rPr>
      <w:rFonts w:ascii="Calibri" w:eastAsia="Times New Roman" w:hAnsi="Calibri" w:cs="Times New Roman"/>
      <w:color w:val="000000"/>
      <w:kern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66C1"/>
    <w:pPr>
      <w:spacing w:line="240" w:lineRule="auto"/>
    </w:pPr>
    <w:rPr>
      <w:rFonts w:eastAsiaTheme="minorHAnsi" w:cstheme="minorBidi"/>
      <w:color w:val="auto"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66C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2D6D7-AA0D-4ADA-AEC2-AFAD6480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 Administrator</dc:creator>
  <cp:lastModifiedBy>marcee turner</cp:lastModifiedBy>
  <cp:revision>4</cp:revision>
  <cp:lastPrinted>2019-05-24T01:25:00Z</cp:lastPrinted>
  <dcterms:created xsi:type="dcterms:W3CDTF">2019-10-26T00:15:00Z</dcterms:created>
  <dcterms:modified xsi:type="dcterms:W3CDTF">2019-10-30T16:46:00Z</dcterms:modified>
</cp:coreProperties>
</file>